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396BC" w14:textId="77777777" w:rsidR="00423F2E" w:rsidRPr="002815C1" w:rsidRDefault="00423F2E" w:rsidP="00423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815C1">
        <w:rPr>
          <w:rFonts w:ascii="Times New Roman" w:hAnsi="Times New Roman" w:cs="Times New Roman"/>
          <w:b/>
          <w:bCs/>
          <w:color w:val="auto"/>
          <w:sz w:val="24"/>
          <w:szCs w:val="24"/>
        </w:rPr>
        <w:t>Паспорт федерального партийного проекта</w:t>
      </w:r>
    </w:p>
    <w:p w14:paraId="378A5AB4" w14:textId="77777777" w:rsidR="00423F2E" w:rsidRPr="002815C1" w:rsidRDefault="00423F2E" w:rsidP="00423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815C1">
        <w:rPr>
          <w:rFonts w:ascii="Times New Roman" w:hAnsi="Times New Roman" w:cs="Times New Roman"/>
          <w:b/>
          <w:bCs/>
          <w:color w:val="auto"/>
          <w:sz w:val="24"/>
          <w:szCs w:val="24"/>
        </w:rPr>
        <w:t>«Культура малой Родины»</w:t>
      </w:r>
    </w:p>
    <w:p w14:paraId="51C66BE7" w14:textId="77777777" w:rsidR="00423F2E" w:rsidRPr="002815C1" w:rsidRDefault="00423F2E" w:rsidP="00423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10206" w:type="dxa"/>
        <w:tblInd w:w="-105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945"/>
      </w:tblGrid>
      <w:tr w:rsidR="001F0D0B" w:rsidRPr="002815C1" w14:paraId="4F857625" w14:textId="77777777" w:rsidTr="001F0D0B">
        <w:trPr>
          <w:trHeight w:val="9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1CE828" w14:textId="77777777" w:rsidR="001F0D0B" w:rsidRPr="002815C1" w:rsidRDefault="001F0D0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815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Название проекта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030938" w14:textId="77777777" w:rsidR="001F0D0B" w:rsidRPr="002815C1" w:rsidRDefault="001F0D0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15C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«Культура малой Родины»</w:t>
            </w:r>
          </w:p>
        </w:tc>
      </w:tr>
      <w:tr w:rsidR="001F0D0B" w:rsidRPr="002815C1" w14:paraId="2829EEDE" w14:textId="77777777" w:rsidTr="001F0D0B">
        <w:trPr>
          <w:trHeight w:val="1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B746CD" w14:textId="77777777" w:rsidR="001F0D0B" w:rsidRPr="002815C1" w:rsidRDefault="001F0D0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815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Координатор проекта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24003D" w14:textId="798EB10A" w:rsidR="001F0D0B" w:rsidRPr="002815C1" w:rsidRDefault="001F0D0B" w:rsidP="00A10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15C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Казакова Ольга Михайловна</w:t>
            </w:r>
            <w:r w:rsidRPr="002815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член Президиума Генерального совета Партии </w:t>
            </w:r>
            <w:r w:rsidRPr="002815C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«ЕДИНАЯ РОССИЯ»,</w:t>
            </w:r>
            <w:r w:rsidRPr="002815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Председатель комитета Государственной Думы Федерального Собрания Российской Федерации по просвещению.</w:t>
            </w:r>
          </w:p>
        </w:tc>
      </w:tr>
      <w:tr w:rsidR="001F0D0B" w:rsidRPr="002815C1" w14:paraId="05A30A29" w14:textId="77777777" w:rsidTr="001F0D0B">
        <w:trPr>
          <w:trHeight w:val="1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9A59E" w14:textId="62959108" w:rsidR="001F0D0B" w:rsidRPr="002815C1" w:rsidRDefault="001F0D0B" w:rsidP="001F0D0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815C1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координатор проекта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367D4" w14:textId="6B122932" w:rsidR="001F0D0B" w:rsidRPr="002815C1" w:rsidRDefault="001F0D0B" w:rsidP="001F0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81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Самединова</w:t>
            </w:r>
            <w:proofErr w:type="spellEnd"/>
            <w:r w:rsidRPr="00281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Линара </w:t>
            </w:r>
            <w:proofErr w:type="spellStart"/>
            <w:r w:rsidRPr="00281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</w:t>
            </w:r>
            <w:bookmarkStart w:id="0" w:name="_GoBack"/>
            <w:bookmarkEnd w:id="0"/>
            <w:r w:rsidRPr="00281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имовна</w:t>
            </w:r>
            <w:proofErr w:type="spellEnd"/>
            <w:r w:rsidRPr="00281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1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Московской областной Думы </w:t>
            </w:r>
            <w:r w:rsidRPr="002815C1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VII Созыва</w:t>
            </w:r>
            <w:r w:rsidRPr="00281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5" w:tgtFrame="_blank" w:history="1">
              <w:r w:rsidRPr="002815C1">
                <w:rPr>
                  <w:rFonts w:ascii="Times New Roman" w:hAnsi="Times New Roman" w:cs="Times New Roman"/>
                  <w:sz w:val="24"/>
                  <w:szCs w:val="24"/>
                </w:rPr>
                <w:t>председатель к</w:t>
              </w:r>
              <w:r w:rsidRPr="002815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омитет по образованию, культуре, науке, туризму, спорту и молодежной политике</w:t>
              </w:r>
            </w:hyperlink>
          </w:p>
        </w:tc>
      </w:tr>
      <w:tr w:rsidR="001F0D0B" w:rsidRPr="002815C1" w14:paraId="3FFBF460" w14:textId="77777777" w:rsidTr="001F0D0B">
        <w:trPr>
          <w:trHeight w:val="1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1C5B0" w14:textId="1EE9CEA7" w:rsidR="001F0D0B" w:rsidRPr="002815C1" w:rsidRDefault="001F0D0B" w:rsidP="001F0D0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8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общественного совета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7C674" w14:textId="77777777" w:rsidR="001F0D0B" w:rsidRPr="002815C1" w:rsidRDefault="001F0D0B" w:rsidP="001F0D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815C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Гришаева Нонна Васильевна, </w:t>
            </w:r>
            <w:r w:rsidRPr="002815C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Московский областной государственный театр юного зрителя художественный руководитель</w:t>
            </w:r>
          </w:p>
          <w:p w14:paraId="1EC9D4F8" w14:textId="7177835F" w:rsidR="001F0D0B" w:rsidRPr="002815C1" w:rsidRDefault="001F0D0B" w:rsidP="001F0D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F0D0B" w:rsidRPr="002815C1" w14:paraId="3869F9CA" w14:textId="77777777" w:rsidTr="001F0D0B">
        <w:trPr>
          <w:trHeight w:val="1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20566" w14:textId="0AA9A1FB" w:rsidR="001F0D0B" w:rsidRPr="002815C1" w:rsidRDefault="001F0D0B" w:rsidP="001F0D0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815C1">
              <w:rPr>
                <w:rFonts w:ascii="Times New Roman" w:hAnsi="Times New Roman" w:cs="Times New Roman"/>
                <w:b/>
                <w:sz w:val="24"/>
                <w:szCs w:val="24"/>
              </w:rPr>
              <w:t>Куратор проекта от РИК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37CE7" w14:textId="76E387DC" w:rsidR="001F0D0B" w:rsidRPr="002815C1" w:rsidRDefault="001F0D0B" w:rsidP="001F0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Корнева Варвара Алексеевна</w:t>
            </w:r>
            <w:r w:rsidRPr="002815C1">
              <w:rPr>
                <w:rFonts w:ascii="Times New Roman" w:hAnsi="Times New Roman" w:cs="Times New Roman"/>
                <w:sz w:val="24"/>
                <w:szCs w:val="24"/>
              </w:rPr>
              <w:t>, главный специалист отдела агитационно-пропагандистской работы</w:t>
            </w:r>
          </w:p>
          <w:p w14:paraId="60B5C596" w14:textId="77777777" w:rsidR="001F0D0B" w:rsidRPr="002815C1" w:rsidRDefault="001F0D0B" w:rsidP="001F0D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0D0B" w:rsidRPr="002815C1" w14:paraId="5459B9CB" w14:textId="77777777" w:rsidTr="001F0D0B">
        <w:trPr>
          <w:trHeight w:val="3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C36CF5" w14:textId="77777777" w:rsidR="001F0D0B" w:rsidRPr="002815C1" w:rsidRDefault="001F0D0B" w:rsidP="001F0D0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815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Обоснование актуальности проекта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37E8B8" w14:textId="77777777" w:rsidR="001F0D0B" w:rsidRPr="002815C1" w:rsidRDefault="001F0D0B" w:rsidP="001F0D0B">
            <w:pPr>
              <w:pStyle w:val="a3"/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5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Одной из задач Партии является обеспечение доступности учреждений культуры для граждан Российской Федерации независимо от места их проживания. Особенно это актуально для малых городов, сел и районных центров, где зачастую клубы являются единственными учреждениями культуры, которые объединяют в себе </w:t>
            </w:r>
            <w:r w:rsidRPr="002815C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музеи, театры, досуговые центры, площадки для развития народного творчества и промыслов, а также являются центрами коммуникации для населения. </w:t>
            </w:r>
            <w:r w:rsidRPr="002815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Однако, почти 80% сельских клубов, муниципальных библиотек, детских театров, театров в малых городах России, детских школ искусств, муниципальных музеев остро нуждаются в ремонте, обновлении материально-технической базы и расширении возможностей для улучшения качества проводимой работы. Подобная модернизация во многих субъектах не осуществлялась уже более 50 лет. </w:t>
            </w:r>
          </w:p>
          <w:p w14:paraId="54E79C08" w14:textId="77777777" w:rsidR="001F0D0B" w:rsidRPr="002815C1" w:rsidRDefault="001F0D0B" w:rsidP="001F0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5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партийный проект «Культура малой Родины» направлен на поддержку и повышение качества работы учреждений культуры. Проект призван обеспечить доступ всех граждан к участию в культурной жизни страны, разнообразить культурный досуг и расширить возможности для дополнительного образования.</w:t>
            </w:r>
          </w:p>
        </w:tc>
      </w:tr>
      <w:tr w:rsidR="001F0D0B" w:rsidRPr="002815C1" w14:paraId="5314C2CC" w14:textId="77777777" w:rsidTr="001F0D0B">
        <w:trPr>
          <w:trHeight w:val="29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06684E" w14:textId="77777777" w:rsidR="001F0D0B" w:rsidRPr="002815C1" w:rsidRDefault="001F0D0B" w:rsidP="001F0D0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815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Цель проекта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DC722A" w14:textId="77777777" w:rsidR="001F0D0B" w:rsidRPr="002815C1" w:rsidRDefault="001F0D0B" w:rsidP="001F0D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5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Расширение возможностей для культурной жизни населения и формирование гармоничной, всесторонне развитой личности. </w:t>
            </w:r>
          </w:p>
        </w:tc>
      </w:tr>
      <w:tr w:rsidR="001F0D0B" w:rsidRPr="002815C1" w14:paraId="10BB8E0D" w14:textId="77777777" w:rsidTr="001F0D0B">
        <w:trPr>
          <w:trHeight w:val="7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11A4EF" w14:textId="77777777" w:rsidR="001F0D0B" w:rsidRPr="002815C1" w:rsidRDefault="001F0D0B" w:rsidP="001F0D0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815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Задачи проекта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F124E3" w14:textId="77777777" w:rsidR="001F0D0B" w:rsidRPr="002815C1" w:rsidRDefault="001F0D0B" w:rsidP="001F0D0B">
            <w:pPr>
              <w:numPr>
                <w:ilvl w:val="0"/>
                <w:numId w:val="1"/>
              </w:numPr>
              <w:tabs>
                <w:tab w:val="left" w:pos="65"/>
                <w:tab w:val="left" w:pos="348"/>
              </w:tabs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15C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Содействие повышению доступности учреждений культуры на всей территории страны посредством строительства новых Домов культуры и сельских клубов, а также обеспечения автоклубами населенные пункты, не имеющие стационарных учреждений клубного типа. </w:t>
            </w:r>
          </w:p>
          <w:p w14:paraId="6220FDEA" w14:textId="77777777" w:rsidR="001F0D0B" w:rsidRPr="002815C1" w:rsidRDefault="001F0D0B" w:rsidP="001F0D0B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15C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Обеспечение поддержки работы сельских клубов, Домов и </w:t>
            </w:r>
            <w:r w:rsidRPr="002815C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дворцов культуры посредством капитального ремонта и обновления материально-технической базы.</w:t>
            </w:r>
          </w:p>
          <w:p w14:paraId="26B9F81D" w14:textId="77777777" w:rsidR="001F0D0B" w:rsidRPr="002815C1" w:rsidRDefault="001F0D0B" w:rsidP="001F0D0B">
            <w:pPr>
              <w:numPr>
                <w:ilvl w:val="0"/>
                <w:numId w:val="1"/>
              </w:numPr>
              <w:tabs>
                <w:tab w:val="left" w:pos="65"/>
                <w:tab w:val="left" w:pos="348"/>
              </w:tabs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15C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Содействие увеличению числа клубных формирований и кружков.</w:t>
            </w:r>
          </w:p>
          <w:p w14:paraId="47703EE9" w14:textId="77777777" w:rsidR="001F0D0B" w:rsidRPr="002815C1" w:rsidRDefault="001F0D0B" w:rsidP="001F0D0B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15C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Обеспечение поддержки деятельности муниципальных театров, в том числе театров для детей и юношества.</w:t>
            </w:r>
          </w:p>
          <w:p w14:paraId="382A4A56" w14:textId="77777777" w:rsidR="001F0D0B" w:rsidRPr="002815C1" w:rsidRDefault="001F0D0B" w:rsidP="001F0D0B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15C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Содействие в обеспечении новыми музыкальными инструментами, оборудованием и учебной литературой детских школ искусств. </w:t>
            </w:r>
          </w:p>
          <w:p w14:paraId="497288FA" w14:textId="77777777" w:rsidR="001F0D0B" w:rsidRPr="002815C1" w:rsidRDefault="001F0D0B" w:rsidP="001F0D0B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15C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Содействие в проведении капитального ремонта детских школ искусств.</w:t>
            </w:r>
          </w:p>
          <w:p w14:paraId="49FDC074" w14:textId="77777777" w:rsidR="001F0D0B" w:rsidRPr="002815C1" w:rsidRDefault="001F0D0B" w:rsidP="001F0D0B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15C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Содействие в создании модельных библиотек.</w:t>
            </w:r>
          </w:p>
          <w:p w14:paraId="26CCEF9E" w14:textId="77777777" w:rsidR="001F0D0B" w:rsidRPr="002815C1" w:rsidRDefault="001F0D0B" w:rsidP="001F0D0B">
            <w:pPr>
              <w:pStyle w:val="a3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15C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Содействие в укреплении материально-технической базы и капитальном ремонте муниципальных музеев.</w:t>
            </w:r>
          </w:p>
          <w:p w14:paraId="1F115332" w14:textId="77777777" w:rsidR="001F0D0B" w:rsidRPr="002815C1" w:rsidRDefault="001F0D0B" w:rsidP="001F0D0B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15C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Укрепление кадрового потенциала в сфере культуры и улучшение условий труда и творчества.</w:t>
            </w:r>
          </w:p>
          <w:p w14:paraId="76B173FC" w14:textId="77777777" w:rsidR="001F0D0B" w:rsidRPr="002815C1" w:rsidRDefault="001F0D0B" w:rsidP="001F0D0B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15C1">
              <w:rPr>
                <w:rFonts w:ascii="Times New Roman" w:hAnsi="Times New Roman" w:cs="Times New Roman"/>
                <w:sz w:val="24"/>
                <w:szCs w:val="24"/>
              </w:rPr>
              <w:t>Содействие формированию национального самосознания, ценностного отношения к личности, обществу и государству, гражданско-патриотическое воспитание подрастающего поколения.</w:t>
            </w:r>
          </w:p>
        </w:tc>
      </w:tr>
      <w:tr w:rsidR="001F0D0B" w:rsidRPr="002815C1" w14:paraId="1D3529E4" w14:textId="77777777" w:rsidTr="001F0D0B">
        <w:trPr>
          <w:trHeight w:val="3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E150AF" w14:textId="77777777" w:rsidR="001F0D0B" w:rsidRPr="002815C1" w:rsidRDefault="001F0D0B" w:rsidP="001F0D0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815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Сроки реализации проекта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hideMark/>
          </w:tcPr>
          <w:p w14:paraId="09E1242B" w14:textId="77777777" w:rsidR="001F0D0B" w:rsidRPr="002815C1" w:rsidRDefault="001F0D0B" w:rsidP="001F0D0B">
            <w:pPr>
              <w:spacing w:after="0" w:line="240" w:lineRule="auto"/>
              <w:ind w:left="-665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15C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2022 - 2026 гг. </w:t>
            </w:r>
          </w:p>
        </w:tc>
      </w:tr>
      <w:tr w:rsidR="001F0D0B" w:rsidRPr="002815C1" w14:paraId="3F9E013E" w14:textId="77777777" w:rsidTr="001F0D0B">
        <w:trPr>
          <w:trHeight w:val="3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96DEB3" w14:textId="77777777" w:rsidR="001F0D0B" w:rsidRPr="002815C1" w:rsidRDefault="001F0D0B" w:rsidP="001F0D0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815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Формат работы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hideMark/>
          </w:tcPr>
          <w:p w14:paraId="1AEA47EE" w14:textId="77777777" w:rsidR="001F0D0B" w:rsidRPr="002815C1" w:rsidRDefault="001F0D0B" w:rsidP="001F0D0B">
            <w:pPr>
              <w:numPr>
                <w:ilvl w:val="0"/>
                <w:numId w:val="2"/>
              </w:numPr>
              <w:spacing w:after="0" w:line="240" w:lineRule="auto"/>
              <w:ind w:left="-378" w:hanging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15C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Текущий ремонт и материально-техническое оснащение сельских Домов культуры и Домов культуры в населенных пунктах с числом жителей до 50 тысяч человек.</w:t>
            </w:r>
          </w:p>
          <w:p w14:paraId="28D63334" w14:textId="77777777" w:rsidR="001F0D0B" w:rsidRPr="002815C1" w:rsidRDefault="001F0D0B" w:rsidP="001F0D0B">
            <w:pPr>
              <w:numPr>
                <w:ilvl w:val="0"/>
                <w:numId w:val="2"/>
              </w:numPr>
              <w:spacing w:after="0" w:line="240" w:lineRule="auto"/>
              <w:ind w:left="-378" w:hanging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15C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Создание и модернизация учреждений культурно-досугового типа в сельской местности, включая строительство, реконструкцию и капитальный ремонт зданий (федеральные субсидии в рамках реализации национального проекта «Культура»).</w:t>
            </w:r>
          </w:p>
          <w:p w14:paraId="3C771F24" w14:textId="77777777" w:rsidR="001F0D0B" w:rsidRPr="002815C1" w:rsidRDefault="001F0D0B" w:rsidP="001F0D0B">
            <w:pPr>
              <w:pStyle w:val="a3"/>
              <w:numPr>
                <w:ilvl w:val="0"/>
                <w:numId w:val="2"/>
              </w:numPr>
              <w:tabs>
                <w:tab w:val="left" w:pos="-378"/>
              </w:tabs>
              <w:spacing w:after="0" w:line="240" w:lineRule="auto"/>
              <w:ind w:left="-378" w:hanging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15C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человек, детских и кукольных театров.</w:t>
            </w:r>
          </w:p>
          <w:p w14:paraId="40F28C55" w14:textId="77777777" w:rsidR="001F0D0B" w:rsidRPr="002815C1" w:rsidRDefault="001F0D0B" w:rsidP="001F0D0B">
            <w:pPr>
              <w:pStyle w:val="a3"/>
              <w:numPr>
                <w:ilvl w:val="0"/>
                <w:numId w:val="2"/>
              </w:numPr>
              <w:tabs>
                <w:tab w:val="left" w:pos="-378"/>
              </w:tabs>
              <w:spacing w:after="0" w:line="240" w:lineRule="auto"/>
              <w:ind w:left="-378" w:hanging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15C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Оснащение детских школ искусств по видам искусств и профессиональных образовательных организаций (училище искусств), находящихся в ведении органов исполнительной власти субъектов Российской Федерации или муниципальных образований в сфере культуры музыкальными инструментами, оборудованием и учебными материалами (федеральные субсидии в рамках реализации национального проекта «Культура»).</w:t>
            </w:r>
          </w:p>
          <w:p w14:paraId="33FE7411" w14:textId="77777777" w:rsidR="001F0D0B" w:rsidRPr="002815C1" w:rsidRDefault="001F0D0B" w:rsidP="001F0D0B">
            <w:pPr>
              <w:pStyle w:val="a3"/>
              <w:numPr>
                <w:ilvl w:val="0"/>
                <w:numId w:val="2"/>
              </w:numPr>
              <w:tabs>
                <w:tab w:val="left" w:pos="-378"/>
              </w:tabs>
              <w:spacing w:after="0" w:line="240" w:lineRule="auto"/>
              <w:ind w:left="-378" w:hanging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15C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Модернизация региональных и муниципальных детских школ искусств по видам искусств путем их реконструкции и (или) капитального ремонта (федеральные субсидии в рамках реализации национального проекта «Культура»).</w:t>
            </w:r>
          </w:p>
          <w:p w14:paraId="43B78C30" w14:textId="77777777" w:rsidR="001F0D0B" w:rsidRPr="002815C1" w:rsidRDefault="001F0D0B" w:rsidP="001F0D0B">
            <w:pPr>
              <w:pStyle w:val="a3"/>
              <w:numPr>
                <w:ilvl w:val="0"/>
                <w:numId w:val="2"/>
              </w:numPr>
              <w:tabs>
                <w:tab w:val="left" w:pos="-378"/>
              </w:tabs>
              <w:spacing w:after="0" w:line="240" w:lineRule="auto"/>
              <w:ind w:left="-378" w:hanging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15C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Создание модельных муниципальных библиотек путем модернизации деятельности муниципальных библиотек (иные межбюджетные трансферты из федерального бюджета в рамках реализации национального проекта «Культура»).</w:t>
            </w:r>
          </w:p>
          <w:p w14:paraId="7389E95F" w14:textId="3EFC169C" w:rsidR="001F0D0B" w:rsidRPr="002815C1" w:rsidRDefault="001F0D0B" w:rsidP="001F0D0B">
            <w:pPr>
              <w:pStyle w:val="a3"/>
              <w:numPr>
                <w:ilvl w:val="0"/>
                <w:numId w:val="2"/>
              </w:numPr>
              <w:tabs>
                <w:tab w:val="left" w:pos="-378"/>
              </w:tabs>
              <w:spacing w:after="0" w:line="240" w:lineRule="auto"/>
              <w:ind w:left="-378" w:hanging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15C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Поставка в субъекты Российской Федерации </w:t>
            </w:r>
            <w:r w:rsidRPr="002815C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специализированного автотранспорта - многофункциональные культурные центры (автоклубы), которые используются для предоставления нестационарных культурно-досуговых услуг (федеральные субсидии в рамках национального проекта «Культура»).</w:t>
            </w:r>
          </w:p>
          <w:p w14:paraId="0CCADCD9" w14:textId="77777777" w:rsidR="001F0D0B" w:rsidRPr="002815C1" w:rsidRDefault="001F0D0B" w:rsidP="001F0D0B">
            <w:pPr>
              <w:pStyle w:val="a3"/>
              <w:numPr>
                <w:ilvl w:val="0"/>
                <w:numId w:val="2"/>
              </w:numPr>
              <w:tabs>
                <w:tab w:val="left" w:pos="-378"/>
              </w:tabs>
              <w:spacing w:after="0" w:line="240" w:lineRule="auto"/>
              <w:ind w:left="-378" w:hanging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15C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Техническое оснащение, реконструкция и капитальный ремонт муниципальных музеев (федеральные субсидии в рамках реализации национального проекта «Культура»).</w:t>
            </w:r>
          </w:p>
          <w:p w14:paraId="5D8723B5" w14:textId="77777777" w:rsidR="001F0D0B" w:rsidRPr="002815C1" w:rsidRDefault="001F0D0B" w:rsidP="001F0D0B">
            <w:pPr>
              <w:numPr>
                <w:ilvl w:val="0"/>
                <w:numId w:val="2"/>
              </w:numPr>
              <w:spacing w:after="0" w:line="240" w:lineRule="auto"/>
              <w:ind w:left="-378" w:hanging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15C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Вовлечение профессионального сообщества, а также активных граждан в реализацию проекта.</w:t>
            </w:r>
          </w:p>
          <w:p w14:paraId="2471BD68" w14:textId="77777777" w:rsidR="001F0D0B" w:rsidRPr="002815C1" w:rsidRDefault="001F0D0B" w:rsidP="001F0D0B">
            <w:pPr>
              <w:numPr>
                <w:ilvl w:val="0"/>
                <w:numId w:val="2"/>
              </w:numPr>
              <w:spacing w:after="0" w:line="240" w:lineRule="auto"/>
              <w:ind w:left="-378" w:hanging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15C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Организация общественного и партийного контроля за ходом реализации проекта и эффективностью расходования выделенных средств.</w:t>
            </w:r>
          </w:p>
          <w:p w14:paraId="3A7C12C7" w14:textId="77777777" w:rsidR="001F0D0B" w:rsidRPr="002815C1" w:rsidRDefault="001F0D0B" w:rsidP="001F0D0B">
            <w:pPr>
              <w:numPr>
                <w:ilvl w:val="0"/>
                <w:numId w:val="2"/>
              </w:numPr>
              <w:spacing w:after="0" w:line="240" w:lineRule="auto"/>
              <w:ind w:left="-378" w:hanging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15C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Координация работы по реализации проекта между Партией и органами федеральной, региональной исполнительной власти и органами местного самоуправления.</w:t>
            </w:r>
          </w:p>
          <w:p w14:paraId="44E92785" w14:textId="77777777" w:rsidR="001F0D0B" w:rsidRPr="002815C1" w:rsidRDefault="001F0D0B" w:rsidP="001F0D0B">
            <w:pPr>
              <w:numPr>
                <w:ilvl w:val="0"/>
                <w:numId w:val="2"/>
              </w:numPr>
              <w:spacing w:after="0" w:line="240" w:lineRule="auto"/>
              <w:ind w:left="-378" w:hanging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15C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Реализация законотворческих и иных инициатив по совершенствованию законодательства в сфере культуры.</w:t>
            </w:r>
          </w:p>
        </w:tc>
      </w:tr>
      <w:tr w:rsidR="001F0D0B" w:rsidRPr="002815C1" w14:paraId="23B33B58" w14:textId="77777777" w:rsidTr="001F0D0B">
        <w:trPr>
          <w:trHeight w:val="3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EAC2BA" w14:textId="77777777" w:rsidR="001F0D0B" w:rsidRPr="002815C1" w:rsidRDefault="001F0D0B" w:rsidP="001F0D0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815C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Направления проекта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hideMark/>
          </w:tcPr>
          <w:p w14:paraId="303D2181" w14:textId="77777777" w:rsidR="001F0D0B" w:rsidRPr="002815C1" w:rsidRDefault="001F0D0B" w:rsidP="001F0D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378" w:hanging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15C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«Местный дом культуры» - обеспечение развития и укрепления материально-технической базы Домов культуры в населенных пунктах до 50 тыс. человек. Строительство, реконструкция, капитальный ремонт Домов культуры в сельской местности.</w:t>
            </w:r>
          </w:p>
          <w:p w14:paraId="343B13BA" w14:textId="77777777" w:rsidR="001F0D0B" w:rsidRPr="002815C1" w:rsidRDefault="001F0D0B" w:rsidP="001F0D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378" w:hanging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15C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«Театры малых городов» - поддержка творческой деятельности и укрепление материально-технической базы театров населенных пунктах до 300 тыс. человек.</w:t>
            </w:r>
          </w:p>
          <w:p w14:paraId="59709372" w14:textId="77777777" w:rsidR="001F0D0B" w:rsidRPr="002815C1" w:rsidRDefault="001F0D0B" w:rsidP="001F0D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378" w:hanging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15C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«Театры – детям» - поддержка творческой деятельности и техническое оснащение детских и кукольных театров.</w:t>
            </w:r>
          </w:p>
          <w:p w14:paraId="4ED56430" w14:textId="77777777" w:rsidR="001F0D0B" w:rsidRPr="002815C1" w:rsidRDefault="001F0D0B" w:rsidP="001F0D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378" w:hanging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15C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«Модельные библиотеки» - создание библиотек нового поколения (</w:t>
            </w:r>
            <w:r w:rsidRPr="002815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многофункциональный информационно-культурный, образовательный и просветительский центр) на базе муниципальных библиотек.</w:t>
            </w:r>
          </w:p>
          <w:p w14:paraId="6B71753A" w14:textId="77777777" w:rsidR="001F0D0B" w:rsidRPr="002815C1" w:rsidRDefault="001F0D0B" w:rsidP="001F0D0B">
            <w:pPr>
              <w:pStyle w:val="a3"/>
              <w:numPr>
                <w:ilvl w:val="0"/>
                <w:numId w:val="3"/>
              </w:numPr>
              <w:spacing w:after="0"/>
              <w:ind w:left="-381" w:hanging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 w:themeFill="background1"/>
                <w:lang w:eastAsia="en-US"/>
              </w:rPr>
            </w:pPr>
            <w:r w:rsidRPr="002815C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«Автоклубы» - обеспечение </w:t>
            </w:r>
            <w:r w:rsidRPr="002815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доступности услуг культуры для людей, проживающих в отдаленных сельских населенных пунктах, передвижными м</w:t>
            </w:r>
            <w:r w:rsidRPr="002815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ногофункциональными культурными центрами (автоклубами). </w:t>
            </w:r>
          </w:p>
          <w:p w14:paraId="7AAB3292" w14:textId="77777777" w:rsidR="001F0D0B" w:rsidRPr="002815C1" w:rsidRDefault="001F0D0B" w:rsidP="001F0D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381" w:hanging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15C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«Детские школы искусств и училища искусств» - обеспечение детских музыкальных, художественных, хореографических школ, училищ и школ искусств музыкальными инструментами, оборудованием и учебными материалами. Реконструкция и капитальный ремонт зданий детских школ искусств по видам искусств.</w:t>
            </w:r>
          </w:p>
          <w:p w14:paraId="14BFF8AA" w14:textId="77777777" w:rsidR="001F0D0B" w:rsidRPr="002815C1" w:rsidRDefault="001F0D0B" w:rsidP="001F0D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381" w:hanging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15C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«Муниципальные музеи» - техническое оснащение, реконструкция и капитальный ремонт муниципальных музеев. </w:t>
            </w:r>
          </w:p>
        </w:tc>
      </w:tr>
    </w:tbl>
    <w:p w14:paraId="2DF8718B" w14:textId="77777777" w:rsidR="00423F2E" w:rsidRPr="002815C1" w:rsidRDefault="00423F2E" w:rsidP="00423F2E">
      <w:pPr>
        <w:rPr>
          <w:rFonts w:ascii="Times New Roman" w:hAnsi="Times New Roman" w:cs="Times New Roman"/>
          <w:sz w:val="24"/>
          <w:szCs w:val="24"/>
        </w:rPr>
      </w:pPr>
    </w:p>
    <w:p w14:paraId="2F289B6B" w14:textId="77777777" w:rsidR="00423F2E" w:rsidRPr="002815C1" w:rsidRDefault="00423F2E" w:rsidP="00423F2E">
      <w:pPr>
        <w:rPr>
          <w:rFonts w:ascii="Times New Roman" w:hAnsi="Times New Roman" w:cs="Times New Roman"/>
          <w:b/>
          <w:sz w:val="24"/>
          <w:szCs w:val="24"/>
        </w:rPr>
      </w:pPr>
    </w:p>
    <w:p w14:paraId="43DF1B02" w14:textId="77777777" w:rsidR="00887B67" w:rsidRPr="002815C1" w:rsidRDefault="00887B67">
      <w:pPr>
        <w:rPr>
          <w:rFonts w:ascii="Times New Roman" w:hAnsi="Times New Roman" w:cs="Times New Roman"/>
          <w:b/>
          <w:sz w:val="24"/>
          <w:szCs w:val="24"/>
        </w:rPr>
      </w:pPr>
    </w:p>
    <w:sectPr w:rsidR="00887B67" w:rsidRPr="00281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etaNormalC">
    <w:altName w:val="MetaNormal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15002"/>
    <w:multiLevelType w:val="hybridMultilevel"/>
    <w:tmpl w:val="E7A2CA48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355ED"/>
    <w:multiLevelType w:val="hybridMultilevel"/>
    <w:tmpl w:val="51BE7386"/>
    <w:lvl w:ilvl="0" w:tplc="FFFFFFFF">
      <w:start w:val="1"/>
      <w:numFmt w:val="bullet"/>
      <w:lvlText w:val="•"/>
      <w:lvlJc w:val="left"/>
      <w:pPr>
        <w:ind w:left="55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ind w:left="775" w:hanging="360"/>
      </w:pPr>
    </w:lvl>
    <w:lvl w:ilvl="2" w:tplc="0419001B">
      <w:start w:val="1"/>
      <w:numFmt w:val="lowerRoman"/>
      <w:lvlText w:val="%3."/>
      <w:lvlJc w:val="right"/>
      <w:pPr>
        <w:ind w:left="1495" w:hanging="180"/>
      </w:pPr>
    </w:lvl>
    <w:lvl w:ilvl="3" w:tplc="0419000F">
      <w:start w:val="1"/>
      <w:numFmt w:val="decimal"/>
      <w:lvlText w:val="%4."/>
      <w:lvlJc w:val="left"/>
      <w:pPr>
        <w:ind w:left="2215" w:hanging="360"/>
      </w:pPr>
    </w:lvl>
    <w:lvl w:ilvl="4" w:tplc="04190019">
      <w:start w:val="1"/>
      <w:numFmt w:val="lowerLetter"/>
      <w:lvlText w:val="%5."/>
      <w:lvlJc w:val="left"/>
      <w:pPr>
        <w:ind w:left="2935" w:hanging="360"/>
      </w:pPr>
    </w:lvl>
    <w:lvl w:ilvl="5" w:tplc="0419001B">
      <w:start w:val="1"/>
      <w:numFmt w:val="lowerRoman"/>
      <w:lvlText w:val="%6."/>
      <w:lvlJc w:val="right"/>
      <w:pPr>
        <w:ind w:left="3655" w:hanging="180"/>
      </w:pPr>
    </w:lvl>
    <w:lvl w:ilvl="6" w:tplc="0419000F">
      <w:start w:val="1"/>
      <w:numFmt w:val="decimal"/>
      <w:lvlText w:val="%7."/>
      <w:lvlJc w:val="left"/>
      <w:pPr>
        <w:ind w:left="4375" w:hanging="360"/>
      </w:pPr>
    </w:lvl>
    <w:lvl w:ilvl="7" w:tplc="04190019">
      <w:start w:val="1"/>
      <w:numFmt w:val="lowerLetter"/>
      <w:lvlText w:val="%8."/>
      <w:lvlJc w:val="left"/>
      <w:pPr>
        <w:ind w:left="5095" w:hanging="360"/>
      </w:pPr>
    </w:lvl>
    <w:lvl w:ilvl="8" w:tplc="0419001B">
      <w:start w:val="1"/>
      <w:numFmt w:val="lowerRoman"/>
      <w:lvlText w:val="%9."/>
      <w:lvlJc w:val="right"/>
      <w:pPr>
        <w:ind w:left="5815" w:hanging="180"/>
      </w:pPr>
    </w:lvl>
  </w:abstractNum>
  <w:abstractNum w:abstractNumId="2" w15:restartNumberingAfterBreak="0">
    <w:nsid w:val="79184EBE"/>
    <w:multiLevelType w:val="hybridMultilevel"/>
    <w:tmpl w:val="3550B222"/>
    <w:lvl w:ilvl="0" w:tplc="FFFFFFFF">
      <w:start w:val="1"/>
      <w:numFmt w:val="bullet"/>
      <w:lvlText w:val="•"/>
      <w:lvlJc w:val="left"/>
      <w:pPr>
        <w:ind w:left="459" w:hanging="283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 w:tplc="80FEF85A">
      <w:start w:val="1"/>
      <w:numFmt w:val="bullet"/>
      <w:lvlText w:val="o"/>
      <w:lvlJc w:val="left"/>
      <w:pPr>
        <w:ind w:left="117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A54F5B8">
      <w:start w:val="1"/>
      <w:numFmt w:val="bullet"/>
      <w:lvlText w:val="▪"/>
      <w:lvlJc w:val="left"/>
      <w:pPr>
        <w:ind w:left="189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BE23B0">
      <w:start w:val="1"/>
      <w:numFmt w:val="bullet"/>
      <w:lvlText w:val="·"/>
      <w:lvlJc w:val="left"/>
      <w:pPr>
        <w:ind w:left="261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E583648">
      <w:start w:val="1"/>
      <w:numFmt w:val="bullet"/>
      <w:lvlText w:val="o"/>
      <w:lvlJc w:val="left"/>
      <w:pPr>
        <w:ind w:left="333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4786F56">
      <w:start w:val="1"/>
      <w:numFmt w:val="bullet"/>
      <w:lvlText w:val="▪"/>
      <w:lvlJc w:val="left"/>
      <w:pPr>
        <w:ind w:left="405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9B89264">
      <w:start w:val="1"/>
      <w:numFmt w:val="bullet"/>
      <w:lvlText w:val="·"/>
      <w:lvlJc w:val="left"/>
      <w:pPr>
        <w:ind w:left="477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42A528E">
      <w:start w:val="1"/>
      <w:numFmt w:val="bullet"/>
      <w:lvlText w:val="o"/>
      <w:lvlJc w:val="left"/>
      <w:pPr>
        <w:ind w:left="549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EF4B4E2">
      <w:start w:val="1"/>
      <w:numFmt w:val="bullet"/>
      <w:lvlText w:val="▪"/>
      <w:lvlJc w:val="left"/>
      <w:pPr>
        <w:ind w:left="62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F2E"/>
    <w:rsid w:val="001C17FF"/>
    <w:rsid w:val="001C1E5A"/>
    <w:rsid w:val="001F0D0B"/>
    <w:rsid w:val="00230CC6"/>
    <w:rsid w:val="002815C1"/>
    <w:rsid w:val="002F0693"/>
    <w:rsid w:val="00423F2E"/>
    <w:rsid w:val="004320D5"/>
    <w:rsid w:val="00787212"/>
    <w:rsid w:val="00797799"/>
    <w:rsid w:val="00887B67"/>
    <w:rsid w:val="00972EA4"/>
    <w:rsid w:val="00A10DC3"/>
    <w:rsid w:val="00B56D17"/>
    <w:rsid w:val="00B75D2A"/>
    <w:rsid w:val="00B92469"/>
    <w:rsid w:val="00BB1FF0"/>
    <w:rsid w:val="00BD7D2B"/>
    <w:rsid w:val="00E15219"/>
    <w:rsid w:val="00F96597"/>
    <w:rsid w:val="00FE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9DE8"/>
  <w15:docId w15:val="{A9325D6B-9E88-4521-8ECF-71B68379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F2E"/>
    <w:pPr>
      <w:spacing w:line="254" w:lineRule="auto"/>
    </w:pPr>
    <w:rPr>
      <w:rFonts w:ascii="Calibri" w:eastAsia="Arial Unicode MS" w:hAnsi="Calibri" w:cs="Arial Unicode MS"/>
      <w:color w:val="00000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423F2E"/>
    <w:pPr>
      <w:spacing w:line="254" w:lineRule="auto"/>
      <w:ind w:left="720"/>
    </w:pPr>
    <w:rPr>
      <w:rFonts w:ascii="Calibri" w:eastAsia="Arial Unicode MS" w:hAnsi="Calibri" w:cs="Arial Unicode MS"/>
      <w:color w:val="000000"/>
      <w:u w:color="000000"/>
      <w:lang w:eastAsia="ru-RU"/>
    </w:rPr>
  </w:style>
  <w:style w:type="character" w:customStyle="1" w:styleId="A6">
    <w:name w:val="A6"/>
    <w:uiPriority w:val="99"/>
    <w:rsid w:val="00423F2E"/>
    <w:rPr>
      <w:rFonts w:ascii="MetaNormalC" w:hAnsi="MetaNormalC" w:cs="MetaNormalC" w:hint="default"/>
      <w:color w:val="000000"/>
    </w:rPr>
  </w:style>
  <w:style w:type="character" w:styleId="a4">
    <w:name w:val="Hyperlink"/>
    <w:basedOn w:val="a0"/>
    <w:uiPriority w:val="99"/>
    <w:unhideWhenUsed/>
    <w:rsid w:val="001F0D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1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soblduma.ru/folder/17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Гульгас Екатерина Владимировна</dc:creator>
  <cp:lastModifiedBy>РИК</cp:lastModifiedBy>
  <cp:revision>9</cp:revision>
  <dcterms:created xsi:type="dcterms:W3CDTF">2022-03-24T13:02:00Z</dcterms:created>
  <dcterms:modified xsi:type="dcterms:W3CDTF">2022-06-09T14:41:00Z</dcterms:modified>
</cp:coreProperties>
</file>